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14" w:rsidRPr="00583299" w:rsidRDefault="008F6277">
      <w:pPr>
        <w:tabs>
          <w:tab w:val="left" w:pos="142"/>
        </w:tabs>
        <w:ind w:right="-1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得力集团2023届校园招聘</w:t>
      </w:r>
    </w:p>
    <w:p w:rsidR="00744A14" w:rsidRDefault="008F6277">
      <w:pPr>
        <w:tabs>
          <w:tab w:val="left" w:pos="142"/>
        </w:tabs>
        <w:ind w:right="-1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 xml:space="preserve"> “意气风发，源源得力！”</w:t>
      </w:r>
    </w:p>
    <w:p w:rsidR="00744A14" w:rsidRDefault="00744A14">
      <w:pPr>
        <w:tabs>
          <w:tab w:val="left" w:pos="142"/>
        </w:tabs>
        <w:spacing w:line="240" w:lineRule="exact"/>
        <w:ind w:right="-1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744A14" w:rsidRDefault="008F6277">
      <w:pPr>
        <w:tabs>
          <w:tab w:val="left" w:pos="142"/>
        </w:tabs>
        <w:spacing w:line="440" w:lineRule="exact"/>
        <w:ind w:firstLineChars="200" w:firstLine="40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得力集团创建于1981年，是全球知名的文创科技型企业，多工作学习场景整体解决方案的领导者。四十余年来，得力通过持续不断的产品创新、管理升级和产业布局，奠定了行业内的领先地位，并成为在全球拥有广泛知名度的办公文具品牌。</w:t>
      </w:r>
    </w:p>
    <w:p w:rsidR="00744A14" w:rsidRDefault="008F6277">
      <w:pPr>
        <w:tabs>
          <w:tab w:val="left" w:pos="142"/>
        </w:tabs>
        <w:spacing w:line="440" w:lineRule="exact"/>
        <w:ind w:firstLine="42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得力集团旗下拥有得力办公、得力文具、得力工具、得力益智、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得力普乐士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、安格耐特、纽赛、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集什等独立子品牌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。其产业布局已从文具扩展至办公设备、数码打印、智能办公、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云科技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与智慧互联等24大门类，不仅提供硬件产品，还在系统和软件方面为用户提供服务。丰富而完整的产品集群，在全方位满足企业用户一站式整体采购需求的同时，也给更多个人消费者提供多样化与个性化的产品选择。</w:t>
      </w:r>
    </w:p>
    <w:p w:rsidR="00744A14" w:rsidRDefault="008F6277">
      <w:pPr>
        <w:tabs>
          <w:tab w:val="left" w:pos="142"/>
        </w:tabs>
        <w:spacing w:line="440" w:lineRule="exact"/>
        <w:ind w:firstLine="42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得力集团总部位于宁波宁海，集研发、设计、生产和销售于一体，全球</w:t>
      </w:r>
      <w:r w:rsidR="00C179B6">
        <w:rPr>
          <w:rFonts w:ascii="微软雅黑" w:eastAsia="微软雅黑" w:hAnsi="微软雅黑" w:hint="eastAsia"/>
          <w:sz w:val="20"/>
          <w:szCs w:val="20"/>
        </w:rPr>
        <w:t>共有五大制造基地：宁海得力工业园、宁波江北工业园</w:t>
      </w:r>
      <w:r w:rsidR="0015203A">
        <w:rPr>
          <w:rFonts w:ascii="微软雅黑" w:eastAsia="微软雅黑" w:hAnsi="微软雅黑" w:hint="eastAsia"/>
          <w:sz w:val="20"/>
          <w:szCs w:val="20"/>
        </w:rPr>
        <w:t>、</w:t>
      </w:r>
      <w:r>
        <w:rPr>
          <w:rFonts w:ascii="微软雅黑" w:eastAsia="微软雅黑" w:hAnsi="微软雅黑" w:hint="eastAsia"/>
          <w:sz w:val="20"/>
          <w:szCs w:val="20"/>
        </w:rPr>
        <w:t>宁波余姚工业园、得力杭州工业园、得力越南工业园，是全球最大的办公与文具产业制造商。</w:t>
      </w:r>
    </w:p>
    <w:p w:rsidR="00744A14" w:rsidRDefault="008F6277">
      <w:pPr>
        <w:tabs>
          <w:tab w:val="left" w:pos="142"/>
        </w:tabs>
        <w:spacing w:line="440" w:lineRule="exact"/>
        <w:ind w:firstLine="42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得力集团以全域与精准为目标，构建了分销、B2B、电商和海外四大业务渠道。得力集团在国内建立156家分公司，10万+的零售终端，积累了强大的品牌和渠道优势。在海外，得力设立了8大区域营销总部，22家海外分公司，并在130多个国家和地区建立了营销网络，为实现“创建一个世界级的中国民族品牌”理想而努力。</w:t>
      </w:r>
    </w:p>
    <w:p w:rsidR="00744A14" w:rsidRDefault="008F6277">
      <w:pPr>
        <w:tabs>
          <w:tab w:val="left" w:pos="142"/>
        </w:tabs>
        <w:spacing w:line="440" w:lineRule="exact"/>
        <w:ind w:firstLine="42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在仓储配送与服务能力上，得力坚持“智能、绿色、创新”的发展理念，整合全球领先的信息系统和智能硬件，建立了业内一流的全自动立体仓，通过布局全国近100座物流中心，搭建了智慧化中央仓、区域仓、城市仓三级物流网络，全国仓储总面积超过80万平方米，其规模和作业量达到国内一流水平，能够快速响应市场对产品制造和服务的各种需求。</w:t>
      </w:r>
    </w:p>
    <w:p w:rsidR="00744A14" w:rsidRDefault="008F6277">
      <w:pPr>
        <w:tabs>
          <w:tab w:val="left" w:pos="142"/>
        </w:tabs>
        <w:spacing w:line="440" w:lineRule="exact"/>
        <w:ind w:firstLine="42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近年来，得力始终保持强劲的发展势头，相继成为G20杭州峰会、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金砖五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国峰会、中非合作论坛、一带一路等重大国际会议的合作伙伴以及联合国机构的长期供应商，并先后获得“国家企业技术中心”、“国家级工业设计中心”、“国家高新技术企业”、 “中国轻工业文教用品行业十强第一名”、“中国民营企业500强”等荣誉称号。</w:t>
      </w:r>
    </w:p>
    <w:p w:rsidR="00744A14" w:rsidRDefault="008F6277">
      <w:pPr>
        <w:tabs>
          <w:tab w:val="left" w:pos="142"/>
        </w:tabs>
        <w:spacing w:line="440" w:lineRule="exact"/>
        <w:ind w:firstLine="42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未来，得力集团将以多品牌领先、智能办公、B2B，品牌国际化四大战略为动力新引擎，以“创造美好产品，服务全球用户”为使命，持续为全球用户创造技术领先、品质卓越、体验友好的产品及服务，为“成为一家值得信赖且受人尊敬的企业”而不懈努力。</w:t>
      </w:r>
    </w:p>
    <w:p w:rsidR="00744A14" w:rsidRDefault="00744A14">
      <w:pPr>
        <w:snapToGrid w:val="0"/>
        <w:spacing w:line="400" w:lineRule="exact"/>
        <w:rPr>
          <w:rFonts w:ascii="微软雅黑" w:eastAsia="微软雅黑" w:hAnsi="微软雅黑"/>
          <w:b/>
          <w:color w:val="0000CC"/>
          <w:szCs w:val="21"/>
        </w:rPr>
      </w:pPr>
    </w:p>
    <w:p w:rsidR="00744A14" w:rsidRPr="00756BB3" w:rsidRDefault="00756BB3">
      <w:pPr>
        <w:snapToGrid w:val="0"/>
        <w:spacing w:line="400" w:lineRule="exact"/>
        <w:rPr>
          <w:rFonts w:ascii="微软雅黑" w:eastAsia="微软雅黑" w:hAnsi="微软雅黑"/>
          <w:b/>
          <w:color w:val="0000CC"/>
          <w:szCs w:val="21"/>
        </w:rPr>
      </w:pPr>
      <w:r w:rsidRPr="00756BB3">
        <w:rPr>
          <w:rFonts w:ascii="微软雅黑" w:eastAsia="微软雅黑" w:hAnsi="微软雅黑"/>
          <w:b/>
          <w:noProof/>
          <w:color w:val="FF0000"/>
          <w:szCs w:val="21"/>
        </w:rPr>
        <w:drawing>
          <wp:anchor distT="0" distB="0" distL="114300" distR="114300" simplePos="0" relativeHeight="251659264" behindDoc="0" locked="0" layoutInCell="1" allowOverlap="1" wp14:anchorId="12FA2ACC" wp14:editId="22487F1F">
            <wp:simplePos x="0" y="0"/>
            <wp:positionH relativeFrom="column">
              <wp:posOffset>2995295</wp:posOffset>
            </wp:positionH>
            <wp:positionV relativeFrom="paragraph">
              <wp:posOffset>233680</wp:posOffset>
            </wp:positionV>
            <wp:extent cx="1231900" cy="1231900"/>
            <wp:effectExtent l="0" t="0" r="6350" b="6350"/>
            <wp:wrapSquare wrapText="bothSides"/>
            <wp:docPr id="4" name="图片 4" descr="C:\Users\Administrator\Desktop\得力集团公众号二维码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得力集团公众号二维码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756BB3">
        <w:rPr>
          <w:rFonts w:ascii="微软雅黑" w:eastAsia="微软雅黑" w:hAnsi="微软雅黑"/>
          <w:b/>
          <w:color w:val="FF0000"/>
          <w:szCs w:val="21"/>
        </w:rPr>
        <w:t>网申二</w:t>
      </w:r>
      <w:proofErr w:type="gramEnd"/>
      <w:r w:rsidRPr="00756BB3">
        <w:rPr>
          <w:rFonts w:ascii="微软雅黑" w:eastAsia="微软雅黑" w:hAnsi="微软雅黑"/>
          <w:b/>
          <w:color w:val="FF0000"/>
          <w:szCs w:val="21"/>
        </w:rPr>
        <w:t>维码</w:t>
      </w:r>
      <w:r w:rsidRPr="00756BB3">
        <w:rPr>
          <w:rFonts w:ascii="微软雅黑" w:eastAsia="微软雅黑" w:hAnsi="微软雅黑" w:hint="eastAsia"/>
          <w:b/>
          <w:color w:val="FF0000"/>
          <w:szCs w:val="21"/>
        </w:rPr>
        <w:t xml:space="preserve">： </w:t>
      </w:r>
      <w:r w:rsidRPr="00756BB3">
        <w:rPr>
          <w:rFonts w:ascii="微软雅黑" w:eastAsia="微软雅黑" w:hAnsi="微软雅黑"/>
          <w:b/>
          <w:color w:val="FF0000"/>
          <w:szCs w:val="21"/>
        </w:rPr>
        <w:t xml:space="preserve">   </w:t>
      </w:r>
      <w:r>
        <w:rPr>
          <w:rFonts w:ascii="微软雅黑" w:eastAsia="微软雅黑" w:hAnsi="微软雅黑"/>
          <w:b/>
          <w:color w:val="0000CC"/>
          <w:szCs w:val="21"/>
        </w:rPr>
        <w:t xml:space="preserve">         </w:t>
      </w:r>
      <w:r w:rsidRPr="00756BB3">
        <w:rPr>
          <w:rFonts w:ascii="微软雅黑" w:eastAsia="微软雅黑" w:hAnsi="微软雅黑"/>
          <w:b/>
          <w:color w:val="FF0000"/>
          <w:szCs w:val="21"/>
        </w:rPr>
        <w:t xml:space="preserve">      集团公众号</w:t>
      </w:r>
      <w:r w:rsidRPr="00756BB3">
        <w:rPr>
          <w:rFonts w:ascii="微软雅黑" w:eastAsia="微软雅黑" w:hAnsi="微软雅黑" w:hint="eastAsia"/>
          <w:b/>
          <w:color w:val="FF0000"/>
          <w:szCs w:val="21"/>
        </w:rPr>
        <w:t>：</w:t>
      </w:r>
    </w:p>
    <w:p w:rsidR="00744A14" w:rsidRDefault="00756BB3">
      <w:pPr>
        <w:snapToGrid w:val="0"/>
        <w:spacing w:line="400" w:lineRule="exact"/>
        <w:rPr>
          <w:rFonts w:ascii="微软雅黑" w:eastAsia="微软雅黑" w:hAnsi="微软雅黑"/>
          <w:b/>
          <w:color w:val="0000CC"/>
          <w:szCs w:val="21"/>
        </w:rPr>
      </w:pPr>
      <w:r w:rsidRPr="00756BB3">
        <w:rPr>
          <w:rFonts w:ascii="微软雅黑" w:eastAsia="微软雅黑" w:hAnsi="微软雅黑"/>
          <w:b/>
          <w:noProof/>
          <w:color w:val="0000CC"/>
          <w:szCs w:val="21"/>
        </w:rPr>
        <w:drawing>
          <wp:anchor distT="0" distB="0" distL="114300" distR="114300" simplePos="0" relativeHeight="251658240" behindDoc="0" locked="0" layoutInCell="1" allowOverlap="1" wp14:anchorId="2CD57E30" wp14:editId="1556CF2E">
            <wp:simplePos x="0" y="0"/>
            <wp:positionH relativeFrom="column">
              <wp:posOffset>258445</wp:posOffset>
            </wp:positionH>
            <wp:positionV relativeFrom="paragraph">
              <wp:posOffset>5080</wp:posOffset>
            </wp:positionV>
            <wp:extent cx="1168400" cy="1168400"/>
            <wp:effectExtent l="0" t="0" r="0" b="0"/>
            <wp:wrapSquare wrapText="bothSides"/>
            <wp:docPr id="3" name="图片 3" descr="C:\Users\Administrator\Desktop\微信图片_20220926101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2092610125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A14" w:rsidRDefault="00744A14">
      <w:pPr>
        <w:snapToGrid w:val="0"/>
        <w:spacing w:line="400" w:lineRule="exact"/>
        <w:rPr>
          <w:rFonts w:ascii="微软雅黑" w:eastAsia="微软雅黑" w:hAnsi="微软雅黑"/>
          <w:b/>
          <w:color w:val="0000CC"/>
          <w:szCs w:val="21"/>
        </w:rPr>
      </w:pPr>
    </w:p>
    <w:p w:rsidR="00B2628D" w:rsidRDefault="00B2628D">
      <w:pPr>
        <w:snapToGrid w:val="0"/>
        <w:spacing w:line="400" w:lineRule="exact"/>
        <w:rPr>
          <w:rFonts w:ascii="微软雅黑" w:eastAsia="微软雅黑" w:hAnsi="微软雅黑"/>
          <w:b/>
          <w:color w:val="0000CC"/>
          <w:szCs w:val="21"/>
        </w:rPr>
      </w:pPr>
    </w:p>
    <w:p w:rsidR="00B2628D" w:rsidRDefault="00B2628D">
      <w:pPr>
        <w:snapToGrid w:val="0"/>
        <w:spacing w:line="400" w:lineRule="exact"/>
        <w:rPr>
          <w:rFonts w:ascii="微软雅黑" w:eastAsia="微软雅黑" w:hAnsi="微软雅黑"/>
          <w:b/>
          <w:color w:val="0000CC"/>
          <w:szCs w:val="21"/>
        </w:rPr>
      </w:pPr>
    </w:p>
    <w:p w:rsidR="00B2628D" w:rsidRPr="00B2628D" w:rsidRDefault="00B2628D">
      <w:pPr>
        <w:snapToGrid w:val="0"/>
        <w:spacing w:line="400" w:lineRule="exact"/>
        <w:rPr>
          <w:rFonts w:ascii="微软雅黑" w:eastAsia="微软雅黑" w:hAnsi="微软雅黑"/>
          <w:b/>
          <w:color w:val="0000CC"/>
          <w:szCs w:val="21"/>
        </w:rPr>
      </w:pPr>
    </w:p>
    <w:p w:rsidR="00744A14" w:rsidRDefault="008F6277">
      <w:pPr>
        <w:tabs>
          <w:tab w:val="left" w:pos="142"/>
        </w:tabs>
        <w:ind w:right="-1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lastRenderedPageBreak/>
        <w:t>一、招聘需求</w:t>
      </w:r>
    </w:p>
    <w:tbl>
      <w:tblPr>
        <w:tblW w:w="5647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1321"/>
        <w:gridCol w:w="1986"/>
        <w:gridCol w:w="1133"/>
        <w:gridCol w:w="6097"/>
      </w:tblGrid>
      <w:tr w:rsidR="000B702D" w:rsidRPr="00583299" w:rsidTr="000B702D">
        <w:trPr>
          <w:trHeight w:hRule="exact" w:val="454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5D24" w:rsidRPr="00583299" w:rsidRDefault="007F5D24" w:rsidP="0015203A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8329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F5D24" w:rsidRPr="00583299" w:rsidRDefault="007F5D24" w:rsidP="0015203A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5D24" w:rsidRPr="00583299" w:rsidRDefault="007F5D24" w:rsidP="0015203A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8329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5D24" w:rsidRPr="00583299" w:rsidRDefault="007F5D24" w:rsidP="0015203A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8329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工作地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5D24" w:rsidRPr="00583299" w:rsidRDefault="007F5D24" w:rsidP="0015203A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专业参考</w:t>
            </w:r>
          </w:p>
        </w:tc>
      </w:tr>
      <w:tr w:rsidR="00EF76F1" w:rsidRPr="00583299" w:rsidTr="000B702D">
        <w:trPr>
          <w:trHeight w:hRule="exact" w:val="454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6F1" w:rsidRPr="00583299" w:rsidRDefault="00566D26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6F1" w:rsidRPr="00583299" w:rsidRDefault="00EF76F1" w:rsidP="00EF76F1">
            <w:pPr>
              <w:widowControl/>
              <w:spacing w:before="240" w:after="240" w:line="6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6F1" w:rsidRPr="00583299" w:rsidRDefault="00EF76F1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国内营销岗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F1" w:rsidRPr="00583299" w:rsidRDefault="00EF76F1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6F1" w:rsidRPr="00583299" w:rsidRDefault="00EF76F1" w:rsidP="00EF76F1">
            <w:pPr>
              <w:widowControl/>
              <w:spacing w:after="240"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</w:tr>
      <w:tr w:rsidR="00EF76F1" w:rsidRPr="00583299" w:rsidTr="000B702D">
        <w:trPr>
          <w:trHeight w:hRule="exact" w:val="454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6F1" w:rsidRPr="00583299" w:rsidRDefault="00566D26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6F1" w:rsidRPr="00583299" w:rsidRDefault="00EF76F1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6F1" w:rsidRPr="00583299" w:rsidRDefault="00EF76F1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海外营销岗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F1" w:rsidRPr="00583299" w:rsidRDefault="00EF76F1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宁波/驻外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6F1" w:rsidRPr="00583299" w:rsidRDefault="00EF76F1" w:rsidP="00EF76F1">
            <w:pPr>
              <w:widowControl/>
              <w:spacing w:after="240"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E1CB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英语、市场营销等专业不限</w:t>
            </w:r>
          </w:p>
        </w:tc>
      </w:tr>
      <w:tr w:rsidR="00EF76F1" w:rsidRPr="00583299" w:rsidTr="000B702D">
        <w:trPr>
          <w:trHeight w:hRule="exact" w:val="454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6F1" w:rsidRPr="00583299" w:rsidRDefault="00566D26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F1" w:rsidRPr="00583299" w:rsidRDefault="00EF76F1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6F1" w:rsidRPr="00583299" w:rsidRDefault="00EF76F1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电商运营岗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F1" w:rsidRPr="00583299" w:rsidRDefault="00EF76F1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宁波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6F1" w:rsidRPr="00583299" w:rsidRDefault="00EF76F1" w:rsidP="00EF76F1">
            <w:pPr>
              <w:widowControl/>
              <w:spacing w:after="240"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电子商务、市场营销、工商管理、国贸等相关专业</w:t>
            </w:r>
          </w:p>
        </w:tc>
      </w:tr>
      <w:tr w:rsidR="00EF76F1" w:rsidRPr="00583299" w:rsidTr="000B702D">
        <w:trPr>
          <w:trHeight w:hRule="exact" w:val="454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6F1" w:rsidRPr="00583299" w:rsidRDefault="00566D26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F1" w:rsidRPr="00583299" w:rsidRDefault="00EF76F1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产品研发类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6F1" w:rsidRPr="00583299" w:rsidRDefault="00EF76F1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产品企划岗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F1" w:rsidRPr="00583299" w:rsidRDefault="00EF76F1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宁波/杭州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6F1" w:rsidRPr="00583299" w:rsidRDefault="00EF76F1" w:rsidP="00EF76F1">
            <w:pPr>
              <w:widowControl/>
              <w:spacing w:after="240"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工业设计、产品设计、市场营销、广告学等相关专业</w:t>
            </w:r>
          </w:p>
        </w:tc>
      </w:tr>
      <w:tr w:rsidR="00EF76F1" w:rsidRPr="00583299" w:rsidTr="000B702D">
        <w:trPr>
          <w:trHeight w:hRule="exact" w:val="454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6F1" w:rsidRPr="00583299" w:rsidRDefault="00566D26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6F1" w:rsidRPr="00583299" w:rsidRDefault="00EF76F1" w:rsidP="00EF76F1">
            <w:pPr>
              <w:widowControl/>
              <w:spacing w:after="240" w:line="6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供应链类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6F1" w:rsidRPr="00583299" w:rsidRDefault="00EF76F1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计划岗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F1" w:rsidRPr="00583299" w:rsidRDefault="00EF76F1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宁波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6F1" w:rsidRPr="00583299" w:rsidRDefault="00EF76F1" w:rsidP="00EF76F1">
            <w:pPr>
              <w:widowControl/>
              <w:spacing w:after="240"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统计学、数学、物流等相关专业</w:t>
            </w:r>
          </w:p>
        </w:tc>
      </w:tr>
      <w:tr w:rsidR="00EF76F1" w:rsidRPr="00583299" w:rsidTr="000B702D">
        <w:trPr>
          <w:trHeight w:hRule="exact" w:val="454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6F1" w:rsidRPr="00583299" w:rsidRDefault="00566D26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F1" w:rsidRPr="00583299" w:rsidRDefault="00EF76F1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6F1" w:rsidRPr="00583299" w:rsidRDefault="00EF76F1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物流管理岗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F1" w:rsidRPr="00583299" w:rsidRDefault="00EF76F1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宁波/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6F1" w:rsidRPr="00583299" w:rsidRDefault="00EF76F1" w:rsidP="00EF76F1">
            <w:pPr>
              <w:widowControl/>
              <w:spacing w:after="240"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物流管理等相关专业</w:t>
            </w:r>
          </w:p>
        </w:tc>
      </w:tr>
      <w:tr w:rsidR="00EF76F1" w:rsidRPr="00583299" w:rsidTr="000B702D">
        <w:trPr>
          <w:trHeight w:hRule="exact" w:val="454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6F1" w:rsidRPr="00583299" w:rsidRDefault="00566D26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F1" w:rsidRPr="00583299" w:rsidRDefault="00EF76F1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生产制造类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6F1" w:rsidRPr="00583299" w:rsidRDefault="00EF76F1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制造管理岗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F1" w:rsidRPr="00583299" w:rsidRDefault="00EF76F1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宁波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6F1" w:rsidRPr="00583299" w:rsidRDefault="00EF76F1" w:rsidP="00EF76F1">
            <w:pPr>
              <w:widowControl/>
              <w:spacing w:after="240"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工业工程、机械设计、机械电子、材料成型等相关专业</w:t>
            </w:r>
          </w:p>
        </w:tc>
      </w:tr>
      <w:tr w:rsidR="00EF76F1" w:rsidRPr="00583299" w:rsidTr="000B702D">
        <w:trPr>
          <w:trHeight w:hRule="exact" w:val="454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6F1" w:rsidRPr="00583299" w:rsidRDefault="00566D26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F1" w:rsidRPr="00583299" w:rsidRDefault="00EF76F1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职能支持类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6F1" w:rsidRPr="00583299" w:rsidRDefault="00EF76F1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财务岗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F1" w:rsidRPr="00583299" w:rsidRDefault="00EF76F1" w:rsidP="00EF76F1">
            <w:pPr>
              <w:widowControl/>
              <w:spacing w:after="240"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宁波/杭州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6F1" w:rsidRPr="00583299" w:rsidRDefault="00EF76F1" w:rsidP="00EF76F1">
            <w:pPr>
              <w:widowControl/>
              <w:spacing w:after="240"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财务管理、会计学等相关专业</w:t>
            </w:r>
          </w:p>
        </w:tc>
      </w:tr>
    </w:tbl>
    <w:p w:rsidR="00744A14" w:rsidRPr="00583299" w:rsidRDefault="00744A14" w:rsidP="00583299">
      <w:pPr>
        <w:tabs>
          <w:tab w:val="left" w:pos="142"/>
        </w:tabs>
        <w:ind w:right="-1"/>
        <w:rPr>
          <w:rFonts w:ascii="微软雅黑" w:eastAsia="微软雅黑" w:hAnsi="微软雅黑"/>
          <w:b/>
          <w:sz w:val="24"/>
          <w:szCs w:val="24"/>
        </w:rPr>
      </w:pPr>
    </w:p>
    <w:p w:rsidR="00744A14" w:rsidRDefault="008F6277">
      <w:pPr>
        <w:tabs>
          <w:tab w:val="left" w:pos="142"/>
        </w:tabs>
        <w:ind w:right="-1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二、应聘指引</w:t>
      </w:r>
    </w:p>
    <w:p w:rsidR="00744A14" w:rsidRDefault="008F6277">
      <w:pPr>
        <w:tabs>
          <w:tab w:val="left" w:pos="142"/>
        </w:tabs>
        <w:ind w:right="-1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1、</w:t>
      </w:r>
      <w:r>
        <w:rPr>
          <w:rFonts w:ascii="微软雅黑" w:eastAsia="微软雅黑" w:hAnsi="微软雅黑" w:hint="eastAsia"/>
          <w:b/>
          <w:sz w:val="24"/>
          <w:szCs w:val="24"/>
        </w:rPr>
        <w:t>线下渠道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>
        <w:rPr>
          <w:rFonts w:ascii="微软雅黑" w:eastAsia="微软雅黑" w:hAnsi="微软雅黑" w:hint="eastAsia"/>
          <w:b/>
          <w:sz w:val="22"/>
        </w:rPr>
        <w:t>第一步：参加校园宣讲会，投递简历</w:t>
      </w:r>
      <w:r>
        <w:rPr>
          <w:rFonts w:ascii="微软雅黑" w:eastAsia="微软雅黑" w:hAnsi="微软雅黑"/>
          <w:b/>
          <w:sz w:val="22"/>
        </w:rPr>
        <w:t xml:space="preserve"> 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携带电子</w:t>
      </w:r>
      <w:r w:rsidR="001307FA">
        <w:rPr>
          <w:rFonts w:ascii="微软雅黑" w:eastAsia="微软雅黑" w:hAnsi="微软雅黑" w:hint="eastAsia"/>
          <w:sz w:val="20"/>
          <w:szCs w:val="20"/>
        </w:rPr>
        <w:t>及纸质</w:t>
      </w:r>
      <w:r>
        <w:rPr>
          <w:rFonts w:ascii="微软雅黑" w:eastAsia="微软雅黑" w:hAnsi="微软雅黑" w:hint="eastAsia"/>
          <w:sz w:val="20"/>
          <w:szCs w:val="20"/>
        </w:rPr>
        <w:t>简历，准时参加校园宣讲会，认真听取宣讲会的内容，</w:t>
      </w:r>
      <w:r>
        <w:rPr>
          <w:rFonts w:ascii="微软雅黑" w:eastAsia="微软雅黑" w:hAnsi="微软雅黑"/>
          <w:sz w:val="20"/>
          <w:szCs w:val="20"/>
        </w:rPr>
        <w:t>宣讲会结束后</w:t>
      </w:r>
      <w:r>
        <w:rPr>
          <w:rFonts w:ascii="微软雅黑" w:eastAsia="微软雅黑" w:hAnsi="微软雅黑" w:hint="eastAsia"/>
          <w:sz w:val="20"/>
          <w:szCs w:val="20"/>
        </w:rPr>
        <w:t>，向意向岗位</w:t>
      </w:r>
      <w:r>
        <w:rPr>
          <w:rFonts w:ascii="微软雅黑" w:eastAsia="微软雅黑" w:hAnsi="微软雅黑"/>
          <w:sz w:val="20"/>
          <w:szCs w:val="20"/>
        </w:rPr>
        <w:t>投递简历</w:t>
      </w:r>
      <w:r w:rsidR="005B6E82">
        <w:rPr>
          <w:rFonts w:ascii="微软雅黑" w:eastAsia="微软雅黑" w:hAnsi="微软雅黑" w:hint="eastAsia"/>
          <w:sz w:val="20"/>
          <w:szCs w:val="20"/>
        </w:rPr>
        <w:t>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>
        <w:rPr>
          <w:rFonts w:ascii="微软雅黑" w:eastAsia="微软雅黑" w:hAnsi="微软雅黑" w:hint="eastAsia"/>
          <w:b/>
          <w:sz w:val="22"/>
        </w:rPr>
        <w:t>第二步：初试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1、宣讲会结束当天，将以短信/电话的方式通知进入初试人员面试相关信息，请保持手机畅通；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2、参加初试人员请携带好以下物品，并按照先后顺序进行统一装订：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① 学校成绩单（盖学校公章）复印件；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② 英语等级证书、计算机等级证书复印件；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③ 足以证明您在校期间表现优秀的其他材料复印件；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3、请务必提前15分钟到面试现场，详细回答陈述性问题；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 w:rsidR="008D067B">
        <w:rPr>
          <w:rFonts w:ascii="微软雅黑" w:eastAsia="微软雅黑" w:hAnsi="微软雅黑" w:hint="eastAsia"/>
          <w:b/>
          <w:sz w:val="22"/>
        </w:rPr>
        <w:t>第三步：复试</w:t>
      </w:r>
    </w:p>
    <w:p w:rsidR="001307FA" w:rsidRDefault="008D067B" w:rsidP="001307FA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初试结束后的</w:t>
      </w:r>
      <w:r w:rsidR="001307FA">
        <w:rPr>
          <w:rFonts w:ascii="微软雅黑" w:eastAsia="微软雅黑" w:hAnsi="微软雅黑" w:hint="eastAsia"/>
          <w:sz w:val="20"/>
          <w:szCs w:val="20"/>
        </w:rPr>
        <w:t>一周内将以短信/</w:t>
      </w:r>
      <w:r>
        <w:rPr>
          <w:rFonts w:ascii="微软雅黑" w:eastAsia="微软雅黑" w:hAnsi="微软雅黑" w:hint="eastAsia"/>
          <w:sz w:val="20"/>
          <w:szCs w:val="20"/>
        </w:rPr>
        <w:t>电话的方式通知初试通过者相关复试信息，复试</w:t>
      </w:r>
      <w:r w:rsidR="001307FA">
        <w:rPr>
          <w:rFonts w:ascii="微软雅黑" w:eastAsia="微软雅黑" w:hAnsi="微软雅黑" w:hint="eastAsia"/>
          <w:sz w:val="20"/>
          <w:szCs w:val="20"/>
        </w:rPr>
        <w:t>环节分为笔试和半结构化面试。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>
        <w:rPr>
          <w:rFonts w:ascii="微软雅黑" w:eastAsia="微软雅黑" w:hAnsi="微软雅黑" w:hint="eastAsia"/>
          <w:b/>
          <w:sz w:val="22"/>
        </w:rPr>
        <w:t>第四步：Offer发放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sz w:val="20"/>
          <w:szCs w:val="20"/>
        </w:rPr>
        <w:t>以邮件/线下方式发放Offer</w:t>
      </w:r>
      <w:r w:rsidR="005B6E82">
        <w:rPr>
          <w:rFonts w:ascii="微软雅黑" w:eastAsia="微软雅黑" w:hAnsi="微软雅黑" w:hint="eastAsia"/>
          <w:sz w:val="20"/>
          <w:szCs w:val="20"/>
        </w:rPr>
        <w:t>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>
        <w:rPr>
          <w:rFonts w:ascii="微软雅黑" w:eastAsia="微软雅黑" w:hAnsi="微软雅黑" w:hint="eastAsia"/>
          <w:b/>
          <w:sz w:val="22"/>
        </w:rPr>
        <w:t>第五步：签订协议</w:t>
      </w:r>
    </w:p>
    <w:p w:rsidR="00744A14" w:rsidRPr="00960402" w:rsidRDefault="008F6277" w:rsidP="00960402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Offer发放后1-3</w:t>
      </w:r>
      <w:r w:rsidR="00960402">
        <w:rPr>
          <w:rFonts w:ascii="微软雅黑" w:eastAsia="微软雅黑" w:hAnsi="微软雅黑" w:hint="eastAsia"/>
          <w:sz w:val="20"/>
          <w:szCs w:val="20"/>
        </w:rPr>
        <w:t>天，将以电话方式通知录用人员签约事宜。</w:t>
      </w:r>
      <w:r w:rsidR="00960402">
        <w:rPr>
          <w:rFonts w:ascii="微软雅黑" w:eastAsia="微软雅黑" w:hAnsi="微软雅黑"/>
          <w:sz w:val="20"/>
          <w:szCs w:val="20"/>
        </w:rPr>
        <w:t xml:space="preserve"> </w:t>
      </w:r>
    </w:p>
    <w:p w:rsidR="00744A14" w:rsidRDefault="008F6277">
      <w:pPr>
        <w:tabs>
          <w:tab w:val="left" w:pos="142"/>
        </w:tabs>
        <w:ind w:right="-1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2、</w:t>
      </w:r>
      <w:r>
        <w:rPr>
          <w:rFonts w:ascii="微软雅黑" w:eastAsia="微软雅黑" w:hAnsi="微软雅黑" w:hint="eastAsia"/>
          <w:b/>
          <w:sz w:val="24"/>
          <w:szCs w:val="24"/>
        </w:rPr>
        <w:t>线上渠道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>
        <w:rPr>
          <w:rFonts w:ascii="微软雅黑" w:eastAsia="微软雅黑" w:hAnsi="微软雅黑" w:hint="eastAsia"/>
          <w:b/>
          <w:sz w:val="22"/>
        </w:rPr>
        <w:t>第一步：</w:t>
      </w:r>
      <w:proofErr w:type="gramStart"/>
      <w:r>
        <w:rPr>
          <w:rFonts w:ascii="微软雅黑" w:eastAsia="微软雅黑" w:hAnsi="微软雅黑" w:hint="eastAsia"/>
          <w:b/>
          <w:sz w:val="22"/>
        </w:rPr>
        <w:t>选择网申通道</w:t>
      </w:r>
      <w:proofErr w:type="gramEnd"/>
      <w:r>
        <w:rPr>
          <w:rFonts w:ascii="微软雅黑" w:eastAsia="微软雅黑" w:hAnsi="微软雅黑" w:hint="eastAsia"/>
          <w:b/>
          <w:sz w:val="22"/>
        </w:rPr>
        <w:t>投递简历</w:t>
      </w:r>
      <w:r>
        <w:rPr>
          <w:rFonts w:ascii="微软雅黑" w:eastAsia="微软雅黑" w:hAnsi="微软雅黑"/>
          <w:b/>
          <w:sz w:val="22"/>
        </w:rPr>
        <w:t xml:space="preserve"> </w:t>
      </w:r>
    </w:p>
    <w:p w:rsidR="00744A14" w:rsidRDefault="001307FA">
      <w:pPr>
        <w:tabs>
          <w:tab w:val="left" w:pos="142"/>
        </w:tabs>
        <w:spacing w:line="400" w:lineRule="exact"/>
        <w:ind w:firstLineChars="200" w:firstLine="400"/>
        <w:jc w:val="left"/>
        <w:rPr>
          <w:rFonts w:ascii="微软雅黑" w:eastAsia="微软雅黑" w:hAnsi="微软雅黑"/>
          <w:sz w:val="20"/>
          <w:szCs w:val="20"/>
        </w:rPr>
      </w:pPr>
      <w:proofErr w:type="gramStart"/>
      <w:r>
        <w:rPr>
          <w:rFonts w:ascii="微软雅黑" w:eastAsia="微软雅黑" w:hAnsi="微软雅黑" w:hint="eastAsia"/>
          <w:sz w:val="20"/>
          <w:szCs w:val="20"/>
        </w:rPr>
        <w:t>通过</w:t>
      </w:r>
      <w:r w:rsidR="008F6277">
        <w:rPr>
          <w:rFonts w:ascii="微软雅黑" w:eastAsia="微软雅黑" w:hAnsi="微软雅黑" w:hint="eastAsia"/>
          <w:sz w:val="20"/>
          <w:szCs w:val="20"/>
        </w:rPr>
        <w:t>网申通道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选择对应</w:t>
      </w:r>
      <w:r w:rsidR="008F6277">
        <w:rPr>
          <w:rFonts w:ascii="微软雅黑" w:eastAsia="微软雅黑" w:hAnsi="微软雅黑" w:hint="eastAsia"/>
          <w:sz w:val="20"/>
          <w:szCs w:val="20"/>
        </w:rPr>
        <w:t>岗位投递简历（请勿重复投递）。</w:t>
      </w:r>
    </w:p>
    <w:p w:rsidR="00744A14" w:rsidRPr="00D317A5" w:rsidRDefault="008F6277" w:rsidP="00D317A5">
      <w:pPr>
        <w:pStyle w:val="a9"/>
        <w:numPr>
          <w:ilvl w:val="0"/>
          <w:numId w:val="1"/>
        </w:numPr>
        <w:tabs>
          <w:tab w:val="left" w:pos="142"/>
        </w:tabs>
        <w:ind w:right="-1" w:firstLineChars="0"/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  <w:sz w:val="20"/>
          <w:szCs w:val="20"/>
        </w:rPr>
        <w:t>网申通道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：</w:t>
      </w:r>
      <w:hyperlink r:id="rId9" w:history="1">
        <w:r w:rsidR="00D317A5" w:rsidRPr="00E24DC8">
          <w:rPr>
            <w:rStyle w:val="a8"/>
          </w:rPr>
          <w:t>https://campus.nbdeli.com:8439</w:t>
        </w:r>
      </w:hyperlink>
      <w:r w:rsidR="00D317A5">
        <w:t xml:space="preserve">                   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>
        <w:rPr>
          <w:rFonts w:ascii="微软雅黑" w:eastAsia="微软雅黑" w:hAnsi="微软雅黑" w:hint="eastAsia"/>
          <w:b/>
          <w:sz w:val="22"/>
        </w:rPr>
        <w:t>第二步：进行线上</w:t>
      </w:r>
      <w:r w:rsidR="001307FA">
        <w:rPr>
          <w:rFonts w:ascii="微软雅黑" w:eastAsia="微软雅黑" w:hAnsi="微软雅黑" w:hint="eastAsia"/>
          <w:b/>
          <w:sz w:val="22"/>
        </w:rPr>
        <w:t>电话</w:t>
      </w:r>
      <w:r>
        <w:rPr>
          <w:rFonts w:ascii="微软雅黑" w:eastAsia="微软雅黑" w:hAnsi="微软雅黑" w:hint="eastAsia"/>
          <w:b/>
          <w:sz w:val="22"/>
        </w:rPr>
        <w:t>初试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1、简历投递完成后，H</w:t>
      </w:r>
      <w:r>
        <w:rPr>
          <w:rFonts w:ascii="微软雅黑" w:eastAsia="微软雅黑" w:hAnsi="微软雅黑"/>
          <w:sz w:val="20"/>
          <w:szCs w:val="20"/>
        </w:rPr>
        <w:t>R</w:t>
      </w:r>
      <w:r>
        <w:rPr>
          <w:rFonts w:ascii="微软雅黑" w:eastAsia="微软雅黑" w:hAnsi="微软雅黑" w:hint="eastAsia"/>
          <w:sz w:val="20"/>
          <w:szCs w:val="20"/>
        </w:rPr>
        <w:t>会在</w:t>
      </w:r>
      <w:r w:rsidR="008D067B">
        <w:rPr>
          <w:rFonts w:ascii="微软雅黑" w:eastAsia="微软雅黑" w:hAnsi="微软雅黑"/>
          <w:sz w:val="20"/>
          <w:szCs w:val="20"/>
        </w:rPr>
        <w:t>1</w:t>
      </w:r>
      <w:r w:rsidR="00960402">
        <w:rPr>
          <w:rFonts w:ascii="微软雅黑" w:eastAsia="微软雅黑" w:hAnsi="微软雅黑" w:hint="eastAsia"/>
          <w:sz w:val="20"/>
          <w:szCs w:val="20"/>
        </w:rPr>
        <w:t>-</w:t>
      </w:r>
      <w:r w:rsidR="008D067B">
        <w:rPr>
          <w:rFonts w:ascii="微软雅黑" w:eastAsia="微软雅黑" w:hAnsi="微软雅黑"/>
          <w:sz w:val="20"/>
          <w:szCs w:val="20"/>
        </w:rPr>
        <w:t>3</w:t>
      </w:r>
      <w:r w:rsidR="001307FA">
        <w:rPr>
          <w:rFonts w:ascii="微软雅黑" w:eastAsia="微软雅黑" w:hAnsi="微软雅黑" w:hint="eastAsia"/>
          <w:sz w:val="20"/>
          <w:szCs w:val="20"/>
        </w:rPr>
        <w:t>个工作日内，向通过者发出</w:t>
      </w:r>
      <w:r w:rsidR="008D067B">
        <w:rPr>
          <w:rFonts w:ascii="微软雅黑" w:eastAsia="微软雅黑" w:hAnsi="微软雅黑" w:hint="eastAsia"/>
          <w:sz w:val="20"/>
          <w:szCs w:val="20"/>
        </w:rPr>
        <w:t>线上</w:t>
      </w:r>
      <w:r w:rsidR="001307FA">
        <w:rPr>
          <w:rFonts w:ascii="微软雅黑" w:eastAsia="微软雅黑" w:hAnsi="微软雅黑" w:hint="eastAsia"/>
          <w:sz w:val="20"/>
          <w:szCs w:val="20"/>
        </w:rPr>
        <w:t>电话</w:t>
      </w:r>
      <w:r w:rsidR="005B6E82">
        <w:rPr>
          <w:rFonts w:ascii="微软雅黑" w:eastAsia="微软雅黑" w:hAnsi="微软雅黑" w:hint="eastAsia"/>
          <w:sz w:val="20"/>
          <w:szCs w:val="20"/>
        </w:rPr>
        <w:t>初试；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2、</w:t>
      </w:r>
      <w:r w:rsidR="008D067B">
        <w:rPr>
          <w:rFonts w:ascii="微软雅黑" w:eastAsia="微软雅黑" w:hAnsi="微软雅黑" w:hint="eastAsia"/>
          <w:sz w:val="20"/>
          <w:szCs w:val="20"/>
        </w:rPr>
        <w:t>线上</w:t>
      </w:r>
      <w:r w:rsidR="001307FA">
        <w:rPr>
          <w:rFonts w:ascii="微软雅黑" w:eastAsia="微软雅黑" w:hAnsi="微软雅黑"/>
          <w:sz w:val="20"/>
          <w:szCs w:val="20"/>
        </w:rPr>
        <w:t>电话</w:t>
      </w:r>
      <w:r>
        <w:rPr>
          <w:rFonts w:ascii="微软雅黑" w:eastAsia="微软雅黑" w:hAnsi="微软雅黑" w:hint="eastAsia"/>
          <w:sz w:val="20"/>
          <w:szCs w:val="20"/>
        </w:rPr>
        <w:t>初试形式为半结构化初试，时间约为</w:t>
      </w:r>
      <w:r w:rsidR="00960402">
        <w:rPr>
          <w:rFonts w:ascii="微软雅黑" w:eastAsia="微软雅黑" w:hAnsi="微软雅黑" w:hint="eastAsia"/>
          <w:sz w:val="20"/>
          <w:szCs w:val="20"/>
        </w:rPr>
        <w:t>1</w:t>
      </w:r>
      <w:r w:rsidR="00960402">
        <w:rPr>
          <w:rFonts w:ascii="微软雅黑" w:eastAsia="微软雅黑" w:hAnsi="微软雅黑"/>
          <w:sz w:val="20"/>
          <w:szCs w:val="20"/>
        </w:rPr>
        <w:t>5</w:t>
      </w:r>
      <w:r w:rsidR="00960402">
        <w:rPr>
          <w:rFonts w:ascii="微软雅黑" w:eastAsia="微软雅黑" w:hAnsi="微软雅黑" w:hint="eastAsia"/>
          <w:sz w:val="20"/>
          <w:szCs w:val="20"/>
        </w:rPr>
        <w:t>-</w:t>
      </w:r>
      <w:r w:rsidR="00960402">
        <w:rPr>
          <w:rFonts w:ascii="微软雅黑" w:eastAsia="微软雅黑" w:hAnsi="微软雅黑"/>
          <w:sz w:val="20"/>
          <w:szCs w:val="20"/>
        </w:rPr>
        <w:t>3</w:t>
      </w:r>
      <w:r>
        <w:rPr>
          <w:rFonts w:ascii="微软雅黑" w:eastAsia="微软雅黑" w:hAnsi="微软雅黑" w:hint="eastAsia"/>
          <w:sz w:val="20"/>
          <w:szCs w:val="20"/>
        </w:rPr>
        <w:t>0min</w:t>
      </w:r>
      <w:r w:rsidR="005B6E82">
        <w:rPr>
          <w:rFonts w:ascii="微软雅黑" w:eastAsia="微软雅黑" w:hAnsi="微软雅黑" w:hint="eastAsia"/>
          <w:sz w:val="20"/>
          <w:szCs w:val="20"/>
        </w:rPr>
        <w:t>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 w:rsidR="008D067B">
        <w:rPr>
          <w:rFonts w:ascii="微软雅黑" w:eastAsia="微软雅黑" w:hAnsi="微软雅黑" w:hint="eastAsia"/>
          <w:b/>
          <w:sz w:val="22"/>
        </w:rPr>
        <w:t>第三步：进行线上视频复试</w:t>
      </w:r>
    </w:p>
    <w:p w:rsidR="001307FA" w:rsidRDefault="001307FA" w:rsidP="001307FA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1、</w:t>
      </w:r>
      <w:r w:rsidR="008D067B">
        <w:rPr>
          <w:rFonts w:ascii="微软雅黑" w:eastAsia="微软雅黑" w:hAnsi="微软雅黑" w:hint="eastAsia"/>
          <w:sz w:val="20"/>
          <w:szCs w:val="20"/>
        </w:rPr>
        <w:t>初试结束1-</w:t>
      </w:r>
      <w:r w:rsidR="008D067B">
        <w:rPr>
          <w:rFonts w:ascii="微软雅黑" w:eastAsia="微软雅黑" w:hAnsi="微软雅黑"/>
          <w:sz w:val="20"/>
          <w:szCs w:val="20"/>
        </w:rPr>
        <w:t>3个工作日内</w:t>
      </w:r>
      <w:r>
        <w:rPr>
          <w:rFonts w:ascii="微软雅黑" w:eastAsia="微软雅黑" w:hAnsi="微软雅黑" w:hint="eastAsia"/>
          <w:sz w:val="20"/>
          <w:szCs w:val="20"/>
        </w:rPr>
        <w:t>，HR会向通过者发出下一轮视频</w:t>
      </w:r>
      <w:r w:rsidR="008D067B">
        <w:rPr>
          <w:rFonts w:ascii="微软雅黑" w:eastAsia="微软雅黑" w:hAnsi="微软雅黑" w:hint="eastAsia"/>
          <w:sz w:val="20"/>
          <w:szCs w:val="20"/>
        </w:rPr>
        <w:t>复</w:t>
      </w:r>
      <w:r>
        <w:rPr>
          <w:rFonts w:ascii="微软雅黑" w:eastAsia="微软雅黑" w:hAnsi="微软雅黑" w:hint="eastAsia"/>
          <w:sz w:val="20"/>
          <w:szCs w:val="20"/>
        </w:rPr>
        <w:t>试邀约，</w:t>
      </w:r>
    </w:p>
    <w:p w:rsidR="001307FA" w:rsidRDefault="001307FA" w:rsidP="001307FA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</w:t>
      </w:r>
      <w:r w:rsidR="008D067B">
        <w:rPr>
          <w:rFonts w:ascii="微软雅黑" w:eastAsia="微软雅黑" w:hAnsi="微软雅黑" w:hint="eastAsia"/>
          <w:sz w:val="20"/>
          <w:szCs w:val="20"/>
        </w:rPr>
        <w:t>、复</w:t>
      </w:r>
      <w:r>
        <w:rPr>
          <w:rFonts w:ascii="微软雅黑" w:eastAsia="微软雅黑" w:hAnsi="微软雅黑" w:hint="eastAsia"/>
          <w:sz w:val="20"/>
          <w:szCs w:val="20"/>
        </w:rPr>
        <w:t>试环节为半结构化面试（部分岗位可能有笔试），面试官为1-2人，时间约为15-30min。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>
        <w:rPr>
          <w:rFonts w:ascii="微软雅黑" w:eastAsia="微软雅黑" w:hAnsi="微软雅黑" w:hint="eastAsia"/>
          <w:b/>
          <w:sz w:val="22"/>
        </w:rPr>
        <w:t>第四步：发放Offer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终试结束后1-3个工作日，H</w:t>
      </w:r>
      <w:r>
        <w:rPr>
          <w:rFonts w:ascii="微软雅黑" w:eastAsia="微软雅黑" w:hAnsi="微软雅黑"/>
          <w:sz w:val="20"/>
          <w:szCs w:val="20"/>
        </w:rPr>
        <w:t>R</w:t>
      </w:r>
      <w:r>
        <w:rPr>
          <w:rFonts w:ascii="微软雅黑" w:eastAsia="微软雅黑" w:hAnsi="微软雅黑" w:hint="eastAsia"/>
          <w:sz w:val="20"/>
          <w:szCs w:val="20"/>
        </w:rPr>
        <w:t>将以电话的方式通知录用人员签约事宜，并发放电子Offer</w:t>
      </w:r>
      <w:r w:rsidR="005B6E82">
        <w:rPr>
          <w:rFonts w:ascii="微软雅黑" w:eastAsia="微软雅黑" w:hAnsi="微软雅黑" w:hint="eastAsia"/>
          <w:sz w:val="20"/>
          <w:szCs w:val="20"/>
        </w:rPr>
        <w:t>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>
        <w:rPr>
          <w:rFonts w:ascii="微软雅黑" w:eastAsia="微软雅黑" w:hAnsi="微软雅黑" w:hint="eastAsia"/>
          <w:b/>
          <w:sz w:val="22"/>
        </w:rPr>
        <w:t>第五步：签订协议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Offer发放后1-3</w:t>
      </w:r>
      <w:r w:rsidR="00960402">
        <w:rPr>
          <w:rFonts w:ascii="微软雅黑" w:eastAsia="微软雅黑" w:hAnsi="微软雅黑" w:hint="eastAsia"/>
          <w:sz w:val="20"/>
          <w:szCs w:val="20"/>
        </w:rPr>
        <w:t>天，将以电话方式通知录用人员签约事宜。</w:t>
      </w:r>
    </w:p>
    <w:p w:rsidR="00744A14" w:rsidRDefault="008F6277">
      <w:pPr>
        <w:tabs>
          <w:tab w:val="left" w:pos="142"/>
        </w:tabs>
        <w:ind w:right="-1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三、薪资福利与发展机制</w:t>
      </w:r>
      <w:bookmarkStart w:id="0" w:name="_GoBack"/>
      <w:bookmarkEnd w:id="0"/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>
        <w:rPr>
          <w:rFonts w:ascii="微软雅黑" w:eastAsia="微软雅黑" w:hAnsi="微软雅黑" w:hint="eastAsia"/>
          <w:b/>
          <w:sz w:val="22"/>
        </w:rPr>
        <w:t>薪资福利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1、</w:t>
      </w:r>
      <w:r w:rsidR="00566D26">
        <w:rPr>
          <w:rFonts w:ascii="微软雅黑" w:eastAsia="微软雅黑" w:hAnsi="微软雅黑" w:hint="eastAsia"/>
          <w:sz w:val="20"/>
          <w:szCs w:val="20"/>
        </w:rPr>
        <w:t>岗位</w:t>
      </w:r>
      <w:r w:rsidR="00C21A08">
        <w:rPr>
          <w:rFonts w:ascii="微软雅黑" w:eastAsia="微软雅黑" w:hAnsi="微软雅黑" w:hint="eastAsia"/>
          <w:sz w:val="20"/>
          <w:szCs w:val="20"/>
        </w:rPr>
        <w:t>综合年薪8-</w:t>
      </w:r>
      <w:r w:rsidR="00C21A08">
        <w:rPr>
          <w:rFonts w:ascii="微软雅黑" w:eastAsia="微软雅黑" w:hAnsi="微软雅黑"/>
          <w:sz w:val="20"/>
          <w:szCs w:val="20"/>
        </w:rPr>
        <w:t>15万</w:t>
      </w:r>
      <w:r w:rsidR="00C21A08">
        <w:rPr>
          <w:rFonts w:ascii="微软雅黑" w:eastAsia="微软雅黑" w:hAnsi="微软雅黑" w:hint="eastAsia"/>
          <w:sz w:val="20"/>
          <w:szCs w:val="20"/>
        </w:rPr>
        <w:t>，每年结合绩效调薪；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2</w:t>
      </w:r>
      <w:r>
        <w:rPr>
          <w:rFonts w:ascii="微软雅黑" w:eastAsia="微软雅黑" w:hAnsi="微软雅黑" w:hint="eastAsia"/>
          <w:sz w:val="20"/>
          <w:szCs w:val="20"/>
        </w:rPr>
        <w:t>、实行双休、五险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一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金、带薪年假、政府补贴、节日福利、人才公寓、购房补贴、自主职称评聘等；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3</w:t>
      </w:r>
      <w:r>
        <w:rPr>
          <w:rFonts w:ascii="微软雅黑" w:eastAsia="微软雅黑" w:hAnsi="微软雅黑" w:hint="eastAsia"/>
          <w:sz w:val="20"/>
          <w:szCs w:val="20"/>
        </w:rPr>
        <w:t>、集团总部提供住宿、餐饮、娱乐休闲生活设施等：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① 商务酒店配置标准：空调、热水器、洗衣机、电视机、网络、家具等；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② 娱乐休闲生活设施：便利超市、洗衣房、生活餐厅、图书馆、影剧院、篮球场、羽毛球场、健身房、台球室、乒乓球室等。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 w:rsidR="00237638">
        <w:rPr>
          <w:rFonts w:ascii="微软雅黑" w:eastAsia="微软雅黑" w:hAnsi="微软雅黑" w:hint="eastAsia"/>
          <w:b/>
          <w:sz w:val="22"/>
        </w:rPr>
        <w:t>大学生培养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1、6个月岗前培训及在岗培训；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2、</w:t>
      </w:r>
      <w:r w:rsidR="00237638">
        <w:rPr>
          <w:rFonts w:ascii="微软雅黑" w:eastAsia="微软雅黑" w:hAnsi="微软雅黑" w:hint="eastAsia"/>
          <w:sz w:val="20"/>
          <w:szCs w:val="20"/>
        </w:rPr>
        <w:t>公司高层</w:t>
      </w:r>
      <w:r>
        <w:rPr>
          <w:rFonts w:ascii="微软雅黑" w:eastAsia="微软雅黑" w:hAnsi="微软雅黑" w:hint="eastAsia"/>
          <w:sz w:val="20"/>
          <w:szCs w:val="20"/>
        </w:rPr>
        <w:t>一对一导师制，定岗辅导</w:t>
      </w:r>
      <w:r w:rsidR="00237638">
        <w:rPr>
          <w:rFonts w:ascii="微软雅黑" w:eastAsia="微软雅黑" w:hAnsi="微软雅黑" w:hint="eastAsia"/>
          <w:sz w:val="20"/>
          <w:szCs w:val="20"/>
        </w:rPr>
        <w:t>，快速成长与晋升；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3</w:t>
      </w:r>
      <w:r>
        <w:rPr>
          <w:rFonts w:ascii="微软雅黑" w:eastAsia="微软雅黑" w:hAnsi="微软雅黑" w:hint="eastAsia"/>
          <w:sz w:val="20"/>
          <w:szCs w:val="20"/>
        </w:rPr>
        <w:t>、管理学院对能力素质、专业技能、管理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者干部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等开展内外部培训。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>
        <w:rPr>
          <w:rFonts w:ascii="微软雅黑" w:eastAsia="微软雅黑" w:hAnsi="微软雅黑" w:hint="eastAsia"/>
          <w:b/>
          <w:sz w:val="22"/>
        </w:rPr>
        <w:t>职业发展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1、专业序列及管理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序列双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通道发展；</w:t>
      </w:r>
    </w:p>
    <w:p w:rsidR="00744A14" w:rsidRPr="0015203A" w:rsidRDefault="008F6277" w:rsidP="0015203A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2、个人发展计划。</w:t>
      </w:r>
    </w:p>
    <w:p w:rsidR="00744A14" w:rsidRDefault="008F6277">
      <w:pPr>
        <w:tabs>
          <w:tab w:val="left" w:pos="142"/>
        </w:tabs>
        <w:ind w:right="-1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四、联系方式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联系人：徐先生             </w:t>
      </w:r>
      <w:r>
        <w:rPr>
          <w:rFonts w:ascii="微软雅黑" w:eastAsia="微软雅黑" w:hAnsi="微软雅黑" w:cs="宋体" w:hint="eastAsia"/>
          <w:bCs/>
          <w:kern w:val="0"/>
          <w:szCs w:val="21"/>
        </w:rPr>
        <w:t>电话：</w:t>
      </w:r>
      <w:r>
        <w:rPr>
          <w:rFonts w:ascii="微软雅黑" w:eastAsia="微软雅黑" w:hAnsi="微软雅黑" w:cs="微软雅黑" w:hint="eastAsia"/>
          <w:sz w:val="20"/>
          <w:szCs w:val="20"/>
        </w:rPr>
        <w:t>0574-59976691</w:t>
      </w:r>
      <w:r>
        <w:rPr>
          <w:rFonts w:ascii="微软雅黑" w:eastAsia="微软雅黑" w:hAnsi="微软雅黑" w:cs="微软雅黑" w:hint="eastAsia"/>
          <w:bCs/>
          <w:kern w:val="0"/>
          <w:sz w:val="20"/>
          <w:szCs w:val="20"/>
        </w:rPr>
        <w:t xml:space="preserve"> </w:t>
      </w:r>
      <w:r>
        <w:rPr>
          <w:rFonts w:ascii="微软雅黑" w:eastAsia="微软雅黑" w:hAnsi="微软雅黑" w:cs="宋体"/>
          <w:bCs/>
          <w:kern w:val="0"/>
          <w:szCs w:val="21"/>
        </w:rPr>
        <w:t xml:space="preserve">    </w:t>
      </w:r>
      <w:r>
        <w:rPr>
          <w:rFonts w:ascii="微软雅黑" w:eastAsia="微软雅黑" w:hAnsi="微软雅黑" w:cs="宋体" w:hint="eastAsia"/>
          <w:bCs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bCs/>
          <w:kern w:val="0"/>
          <w:szCs w:val="21"/>
        </w:rPr>
        <w:t>招聘</w:t>
      </w:r>
      <w:r>
        <w:rPr>
          <w:rFonts w:ascii="微软雅黑" w:eastAsia="微软雅黑" w:hAnsi="微软雅黑" w:hint="eastAsia"/>
          <w:sz w:val="20"/>
          <w:szCs w:val="20"/>
        </w:rPr>
        <w:t xml:space="preserve">邮箱：zhaopin@nbdeli.com       </w:t>
      </w:r>
    </w:p>
    <w:p w:rsidR="00744A14" w:rsidRPr="0015203A" w:rsidRDefault="008F6277" w:rsidP="0015203A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宋体"/>
          <w:bCs/>
          <w:kern w:val="0"/>
          <w:szCs w:val="21"/>
          <w:highlight w:val="yellow"/>
        </w:rPr>
      </w:pPr>
      <w:r>
        <w:rPr>
          <w:rFonts w:ascii="微软雅黑" w:eastAsia="微软雅黑" w:hAnsi="微软雅黑" w:cs="宋体" w:hint="eastAsia"/>
          <w:bCs/>
          <w:kern w:val="0"/>
          <w:szCs w:val="21"/>
        </w:rPr>
        <w:t>网址：www.nbdeli.com                   地址：浙江省宁波市宁海县得力工业园</w:t>
      </w:r>
    </w:p>
    <w:sectPr w:rsidR="00744A14" w:rsidRPr="0015203A">
      <w:headerReference w:type="default" r:id="rId10"/>
      <w:pgSz w:w="11906" w:h="16838"/>
      <w:pgMar w:top="993" w:right="991" w:bottom="851" w:left="993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CF8" w:rsidRDefault="00827CF8">
      <w:r>
        <w:separator/>
      </w:r>
    </w:p>
  </w:endnote>
  <w:endnote w:type="continuationSeparator" w:id="0">
    <w:p w:rsidR="00827CF8" w:rsidRDefault="0082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CF8" w:rsidRDefault="00827CF8">
      <w:r>
        <w:separator/>
      </w:r>
    </w:p>
  </w:footnote>
  <w:footnote w:type="continuationSeparator" w:id="0">
    <w:p w:rsidR="00827CF8" w:rsidRDefault="00827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A14" w:rsidRDefault="008F6277">
    <w:pPr>
      <w:pStyle w:val="a5"/>
      <w:jc w:val="left"/>
      <w:rPr>
        <w:rFonts w:ascii="微软雅黑" w:eastAsia="微软雅黑" w:hAnsi="微软雅黑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-55245</wp:posOffset>
          </wp:positionV>
          <wp:extent cx="890905" cy="322580"/>
          <wp:effectExtent l="0" t="0" r="4445" b="1270"/>
          <wp:wrapNone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905" cy="3225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微软雅黑" w:eastAsia="微软雅黑" w:hAnsi="微软雅黑" w:hint="eastAsia"/>
        <w:sz w:val="24"/>
        <w:szCs w:val="24"/>
      </w:rPr>
      <w:t xml:space="preserve">                                                      得力集团2023届全国校园招聘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262AD"/>
    <w:multiLevelType w:val="multilevel"/>
    <w:tmpl w:val="371262AD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zYmEyNGIzNjZiODdkMDhiMTQ3MmVjYTk5YTg3OWMifQ=="/>
  </w:docVars>
  <w:rsids>
    <w:rsidRoot w:val="00646D28"/>
    <w:rsid w:val="000152AF"/>
    <w:rsid w:val="00047E0D"/>
    <w:rsid w:val="000761E5"/>
    <w:rsid w:val="00093920"/>
    <w:rsid w:val="000948A2"/>
    <w:rsid w:val="000B702D"/>
    <w:rsid w:val="000C1942"/>
    <w:rsid w:val="000D6402"/>
    <w:rsid w:val="000D678E"/>
    <w:rsid w:val="000E01B4"/>
    <w:rsid w:val="000E292A"/>
    <w:rsid w:val="0010672E"/>
    <w:rsid w:val="00107869"/>
    <w:rsid w:val="00113230"/>
    <w:rsid w:val="001307FA"/>
    <w:rsid w:val="00135ABA"/>
    <w:rsid w:val="0015203A"/>
    <w:rsid w:val="00156857"/>
    <w:rsid w:val="00177B7D"/>
    <w:rsid w:val="00177DFA"/>
    <w:rsid w:val="001C4B91"/>
    <w:rsid w:val="001D0770"/>
    <w:rsid w:val="001F73B1"/>
    <w:rsid w:val="00220E17"/>
    <w:rsid w:val="00227683"/>
    <w:rsid w:val="00237638"/>
    <w:rsid w:val="002506C3"/>
    <w:rsid w:val="00276658"/>
    <w:rsid w:val="00276ED0"/>
    <w:rsid w:val="00276F9B"/>
    <w:rsid w:val="002932B8"/>
    <w:rsid w:val="00294EA7"/>
    <w:rsid w:val="002C08D2"/>
    <w:rsid w:val="002C70C9"/>
    <w:rsid w:val="002D1A57"/>
    <w:rsid w:val="002E36C8"/>
    <w:rsid w:val="003664F9"/>
    <w:rsid w:val="003735FD"/>
    <w:rsid w:val="00390DA1"/>
    <w:rsid w:val="003E4D94"/>
    <w:rsid w:val="004125A8"/>
    <w:rsid w:val="004132B4"/>
    <w:rsid w:val="004217CB"/>
    <w:rsid w:val="0045370A"/>
    <w:rsid w:val="004607F0"/>
    <w:rsid w:val="00471577"/>
    <w:rsid w:val="0047727E"/>
    <w:rsid w:val="004D56F2"/>
    <w:rsid w:val="005241A5"/>
    <w:rsid w:val="00537915"/>
    <w:rsid w:val="005519F3"/>
    <w:rsid w:val="00560173"/>
    <w:rsid w:val="00566D26"/>
    <w:rsid w:val="00583299"/>
    <w:rsid w:val="00584980"/>
    <w:rsid w:val="005923D7"/>
    <w:rsid w:val="005947C0"/>
    <w:rsid w:val="005B6E82"/>
    <w:rsid w:val="005C1B66"/>
    <w:rsid w:val="005D1620"/>
    <w:rsid w:val="005F33F0"/>
    <w:rsid w:val="005F4B3C"/>
    <w:rsid w:val="006450C3"/>
    <w:rsid w:val="00646D28"/>
    <w:rsid w:val="00665FE6"/>
    <w:rsid w:val="006A10C2"/>
    <w:rsid w:val="006A303A"/>
    <w:rsid w:val="006A39DB"/>
    <w:rsid w:val="006C54FB"/>
    <w:rsid w:val="006C79C1"/>
    <w:rsid w:val="006D6AB6"/>
    <w:rsid w:val="00717585"/>
    <w:rsid w:val="00744A14"/>
    <w:rsid w:val="00750026"/>
    <w:rsid w:val="00756BB3"/>
    <w:rsid w:val="007B7A38"/>
    <w:rsid w:val="007E1CB1"/>
    <w:rsid w:val="007E7DF3"/>
    <w:rsid w:val="007F1244"/>
    <w:rsid w:val="007F1268"/>
    <w:rsid w:val="007F5D24"/>
    <w:rsid w:val="00801D58"/>
    <w:rsid w:val="00806EB3"/>
    <w:rsid w:val="00811854"/>
    <w:rsid w:val="00820BFA"/>
    <w:rsid w:val="00827CF8"/>
    <w:rsid w:val="00884443"/>
    <w:rsid w:val="00891231"/>
    <w:rsid w:val="008A0595"/>
    <w:rsid w:val="008C0AF4"/>
    <w:rsid w:val="008D067B"/>
    <w:rsid w:val="008E35B1"/>
    <w:rsid w:val="008F6277"/>
    <w:rsid w:val="009312AC"/>
    <w:rsid w:val="00960402"/>
    <w:rsid w:val="009941AA"/>
    <w:rsid w:val="009B3F51"/>
    <w:rsid w:val="009B553F"/>
    <w:rsid w:val="009B6F94"/>
    <w:rsid w:val="009F6CD3"/>
    <w:rsid w:val="00A24B65"/>
    <w:rsid w:val="00A37D60"/>
    <w:rsid w:val="00A42CE0"/>
    <w:rsid w:val="00A8091C"/>
    <w:rsid w:val="00A87F3E"/>
    <w:rsid w:val="00AC366C"/>
    <w:rsid w:val="00AF1FF0"/>
    <w:rsid w:val="00AF4021"/>
    <w:rsid w:val="00B01166"/>
    <w:rsid w:val="00B054D2"/>
    <w:rsid w:val="00B12237"/>
    <w:rsid w:val="00B2628D"/>
    <w:rsid w:val="00B57F76"/>
    <w:rsid w:val="00B6378B"/>
    <w:rsid w:val="00B738CB"/>
    <w:rsid w:val="00BD7797"/>
    <w:rsid w:val="00BE1E61"/>
    <w:rsid w:val="00BF6ABE"/>
    <w:rsid w:val="00BF75AD"/>
    <w:rsid w:val="00C03770"/>
    <w:rsid w:val="00C12F39"/>
    <w:rsid w:val="00C179B6"/>
    <w:rsid w:val="00C21A08"/>
    <w:rsid w:val="00C82182"/>
    <w:rsid w:val="00C849A8"/>
    <w:rsid w:val="00C91081"/>
    <w:rsid w:val="00CA2248"/>
    <w:rsid w:val="00CB6961"/>
    <w:rsid w:val="00CE0AC3"/>
    <w:rsid w:val="00CE6E1C"/>
    <w:rsid w:val="00D010D6"/>
    <w:rsid w:val="00D1455D"/>
    <w:rsid w:val="00D159D3"/>
    <w:rsid w:val="00D176D4"/>
    <w:rsid w:val="00D20D9F"/>
    <w:rsid w:val="00D317A5"/>
    <w:rsid w:val="00D84212"/>
    <w:rsid w:val="00D96D39"/>
    <w:rsid w:val="00DB1235"/>
    <w:rsid w:val="00DB72ED"/>
    <w:rsid w:val="00DD5A79"/>
    <w:rsid w:val="00E01783"/>
    <w:rsid w:val="00E11CE5"/>
    <w:rsid w:val="00E419B2"/>
    <w:rsid w:val="00E4553B"/>
    <w:rsid w:val="00E52430"/>
    <w:rsid w:val="00ED2E81"/>
    <w:rsid w:val="00EE5146"/>
    <w:rsid w:val="00EF3B77"/>
    <w:rsid w:val="00EF76F1"/>
    <w:rsid w:val="00F05C8D"/>
    <w:rsid w:val="00F32133"/>
    <w:rsid w:val="00F36366"/>
    <w:rsid w:val="00F806AC"/>
    <w:rsid w:val="00FC088A"/>
    <w:rsid w:val="00FE206B"/>
    <w:rsid w:val="0CAD6153"/>
    <w:rsid w:val="0E912BDD"/>
    <w:rsid w:val="156A7987"/>
    <w:rsid w:val="211442BE"/>
    <w:rsid w:val="31484201"/>
    <w:rsid w:val="3A48657D"/>
    <w:rsid w:val="3E677A34"/>
    <w:rsid w:val="3F2C2DCA"/>
    <w:rsid w:val="4FB15A25"/>
    <w:rsid w:val="5C365547"/>
    <w:rsid w:val="621E4B15"/>
    <w:rsid w:val="6BFE6900"/>
    <w:rsid w:val="70BB441A"/>
    <w:rsid w:val="74204EF9"/>
    <w:rsid w:val="754C2651"/>
    <w:rsid w:val="7D56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1A4ED0-B7B6-4F87-8AED-C18A90A0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1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mpus.nbdeli.com:84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391</Words>
  <Characters>2235</Characters>
  <Application>Microsoft Office Word</Application>
  <DocSecurity>0</DocSecurity>
  <Lines>18</Lines>
  <Paragraphs>5</Paragraphs>
  <ScaleCrop>false</ScaleCrop>
  <Company>Sky123.Org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赵琪</dc:creator>
  <cp:lastModifiedBy>徐旨阳</cp:lastModifiedBy>
  <cp:revision>61</cp:revision>
  <cp:lastPrinted>2018-09-06T08:38:00Z</cp:lastPrinted>
  <dcterms:created xsi:type="dcterms:W3CDTF">2019-09-07T00:16:00Z</dcterms:created>
  <dcterms:modified xsi:type="dcterms:W3CDTF">2023-02-16T03:09:00Z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69CD97CAB9724C948EAEE885486A9DFD</vt:lpwstr>
  </property>
</Properties>
</file>